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9786" w14:textId="77777777" w:rsidR="008D62E8" w:rsidRDefault="00202206">
      <w:pPr>
        <w:jc w:val="center"/>
      </w:pPr>
      <w:r>
        <w:rPr>
          <w:b/>
          <w:sz w:val="28"/>
        </w:rPr>
        <w:t>HER COMMUNITY CIC</w:t>
      </w:r>
    </w:p>
    <w:p w14:paraId="4EA3B31D" w14:textId="77777777" w:rsidR="008D62E8" w:rsidRDefault="00202206">
      <w:pPr>
        <w:pStyle w:val="Title"/>
        <w:jc w:val="center"/>
      </w:pPr>
      <w:r>
        <w:t>Donations Policy</w:t>
      </w:r>
    </w:p>
    <w:p w14:paraId="791B4BA7" w14:textId="77777777" w:rsidR="008D62E8" w:rsidRDefault="00202206">
      <w:pPr>
        <w:jc w:val="center"/>
      </w:pPr>
      <w:r>
        <w:rPr>
          <w:b/>
        </w:rPr>
        <w:t>Effective from: August 2026</w:t>
      </w:r>
      <w:r>
        <w:rPr>
          <w:b/>
        </w:rPr>
        <w:br/>
      </w:r>
      <w:r>
        <w:t>Company number: 17312071</w:t>
      </w:r>
    </w:p>
    <w:p w14:paraId="273249FE" w14:textId="77777777" w:rsidR="008D62E8" w:rsidRDefault="00202206">
      <w:pPr>
        <w:pStyle w:val="Heading1"/>
      </w:pPr>
      <w:r>
        <w:t>1. Purpose</w:t>
      </w:r>
    </w:p>
    <w:p w14:paraId="4F4D66B8" w14:textId="77777777" w:rsidR="008D62E8" w:rsidRDefault="00202206">
      <w:pPr>
        <w:spacing w:after="120"/>
      </w:pPr>
      <w:r>
        <w:t>Her Community CIC welcomes voluntary donations from members of the public, community members, organisations and other supporters who wish to contribute towards our work supporting girls and women through community-based wellbeing, empowerment and preventative support.</w:t>
      </w:r>
    </w:p>
    <w:p w14:paraId="676A8BB0" w14:textId="77777777" w:rsidR="008D62E8" w:rsidRDefault="00202206">
      <w:pPr>
        <w:spacing w:after="120"/>
      </w:pPr>
      <w:r>
        <w:t>Her Community CIC is a Community Interest Company (CIC) established for community benefit. Donations received will be used to support the organisation’s community objectives and the delivery and development of its activities and services.</w:t>
      </w:r>
    </w:p>
    <w:p w14:paraId="7D7DDFE3" w14:textId="77777777" w:rsidR="008D62E8" w:rsidRDefault="00202206">
      <w:pPr>
        <w:pStyle w:val="Heading1"/>
      </w:pPr>
      <w:r>
        <w:t>2. What donations support</w:t>
      </w:r>
    </w:p>
    <w:p w14:paraId="6102F874" w14:textId="77777777" w:rsidR="008D62E8" w:rsidRDefault="00202206">
      <w:pPr>
        <w:spacing w:after="120"/>
      </w:pPr>
      <w:r>
        <w:t>Donations may be used to support activities including, but not limited to:</w:t>
      </w:r>
    </w:p>
    <w:p w14:paraId="4A02770C" w14:textId="77777777" w:rsidR="008D62E8" w:rsidRDefault="00202206">
      <w:pPr>
        <w:spacing w:after="120"/>
      </w:pPr>
      <w:r>
        <w:t>• community-based wellbeing and empowerment workshops;</w:t>
      </w:r>
      <w:r>
        <w:br/>
        <w:t>• creative wellbeing activities and materials;</w:t>
      </w:r>
      <w:r>
        <w:br/>
        <w:t>• resources for girls and women attending Her Community activities;</w:t>
      </w:r>
      <w:r>
        <w:br/>
      </w:r>
      <w:r>
        <w:t>• refreshments and practical resources for community sessions;</w:t>
      </w:r>
      <w:r>
        <w:br/>
        <w:t>• Her Hub community drop-in activities;</w:t>
      </w:r>
      <w:r>
        <w:br/>
        <w:t>• the development and provision of wellbeing resources and toolkits;</w:t>
      </w:r>
      <w:r>
        <w:br/>
        <w:t>• subsidising or maintaining free and low-cost community activities;</w:t>
      </w:r>
      <w:r>
        <w:br/>
        <w:t>• outreach and engagement activities that help us reach women and girls who may benefit from our support;</w:t>
      </w:r>
      <w:r>
        <w:br/>
        <w:t>• staff, venue, equipment, administration and other reasonable costs associated with delivering our community work; and</w:t>
      </w:r>
      <w:r>
        <w:br/>
      </w:r>
      <w:r>
        <w:t>• developing future programmes and activities that further Her Community CIC’s community objectives.</w:t>
      </w:r>
    </w:p>
    <w:p w14:paraId="5B9DD954" w14:textId="77777777" w:rsidR="008D62E8" w:rsidRDefault="00202206">
      <w:pPr>
        <w:pStyle w:val="Heading1"/>
      </w:pPr>
      <w:r>
        <w:t>3. Restricted donations</w:t>
      </w:r>
    </w:p>
    <w:p w14:paraId="51A760C7" w14:textId="77777777" w:rsidR="008D62E8" w:rsidRDefault="00202206">
      <w:pPr>
        <w:spacing w:after="120"/>
      </w:pPr>
      <w:r>
        <w:t>Where a donor specifically requests that a donation is used for a particular activity or purpose, Her Community CIC will make reasonable efforts to honour that request where it is practical and consistent with our objectives.</w:t>
      </w:r>
    </w:p>
    <w:p w14:paraId="1D389666" w14:textId="77777777" w:rsidR="008D62E8" w:rsidRDefault="00202206">
      <w:pPr>
        <w:spacing w:after="120"/>
      </w:pPr>
      <w:r>
        <w:t>If a restricted donation cannot reasonably be used for the stated purpose, we may contact the donor where appropriate to discuss an alternative use.</w:t>
      </w:r>
    </w:p>
    <w:p w14:paraId="1EEE944F" w14:textId="77777777" w:rsidR="008D62E8" w:rsidRDefault="00202206">
      <w:pPr>
        <w:pStyle w:val="Heading1"/>
      </w:pPr>
      <w:r>
        <w:t>4. Unrestricted donations</w:t>
      </w:r>
    </w:p>
    <w:p w14:paraId="41BC5897" w14:textId="77777777" w:rsidR="008D62E8" w:rsidRDefault="00202206">
      <w:pPr>
        <w:spacing w:after="120"/>
      </w:pPr>
      <w:r>
        <w:t>Unless a donation is explicitly agreed as restricted, donations will be treated as unrestricted funds.</w:t>
      </w:r>
    </w:p>
    <w:p w14:paraId="719F740A" w14:textId="77777777" w:rsidR="008D62E8" w:rsidRDefault="00202206">
      <w:pPr>
        <w:spacing w:after="120"/>
      </w:pPr>
      <w:r>
        <w:lastRenderedPageBreak/>
        <w:t>This allows Her Community CIC to use donations where they are most needed to support the organisation’s community work, including essential delivery and operational costs.</w:t>
      </w:r>
    </w:p>
    <w:p w14:paraId="0D33A603" w14:textId="77777777" w:rsidR="008D62E8" w:rsidRDefault="00202206">
      <w:pPr>
        <w:pStyle w:val="Heading1"/>
      </w:pPr>
      <w:r>
        <w:t>5. Transparency</w:t>
      </w:r>
    </w:p>
    <w:p w14:paraId="117476AB" w14:textId="77777777" w:rsidR="008D62E8" w:rsidRDefault="00202206">
      <w:pPr>
        <w:spacing w:after="120"/>
      </w:pPr>
      <w:r>
        <w:t>Her Community CIC will maintain appropriate financial records of donations received and how funds are used.</w:t>
      </w:r>
    </w:p>
    <w:p w14:paraId="3BF92CBA" w14:textId="77777777" w:rsidR="008D62E8" w:rsidRDefault="00202206">
      <w:pPr>
        <w:spacing w:after="120"/>
      </w:pPr>
      <w:r>
        <w:t>Donations will be paid into the organisation’s designated business account and will not be treated as personal income.</w:t>
      </w:r>
    </w:p>
    <w:p w14:paraId="6135B4A9" w14:textId="77777777" w:rsidR="008D62E8" w:rsidRDefault="00202206">
      <w:pPr>
        <w:spacing w:after="120"/>
      </w:pPr>
      <w:r>
        <w:t>Where appropriate, we may share general information with supporters about how donations have helped to support our work. We will not publicly identify individual donors without their consent.</w:t>
      </w:r>
    </w:p>
    <w:p w14:paraId="6460901C" w14:textId="77777777" w:rsidR="008D62E8" w:rsidRDefault="00202206">
      <w:pPr>
        <w:pStyle w:val="Heading1"/>
      </w:pPr>
      <w:r>
        <w:t>6. Donations and payments</w:t>
      </w:r>
    </w:p>
    <w:p w14:paraId="67855E68" w14:textId="77777777" w:rsidR="008D62E8" w:rsidRDefault="00202206">
      <w:pPr>
        <w:spacing w:after="120"/>
      </w:pPr>
      <w:r>
        <w:t>A donation is voluntary and does not represent payment for a specific service, product or event unless this is clearly stated.</w:t>
      </w:r>
    </w:p>
    <w:p w14:paraId="0283ACA1" w14:textId="77777777" w:rsidR="008D62E8" w:rsidRDefault="00202206">
      <w:pPr>
        <w:spacing w:after="120"/>
      </w:pPr>
      <w:r>
        <w:t>Where a person is paying for a workshop, resource, programme or other service, this will be recorded separately from voluntary donations.</w:t>
      </w:r>
    </w:p>
    <w:p w14:paraId="10823EBC" w14:textId="77777777" w:rsidR="008D62E8" w:rsidRDefault="00202206">
      <w:pPr>
        <w:pStyle w:val="Heading1"/>
      </w:pPr>
      <w:r>
        <w:t>7. Refunds</w:t>
      </w:r>
    </w:p>
    <w:p w14:paraId="6FAD6626" w14:textId="77777777" w:rsidR="008D62E8" w:rsidRDefault="00202206">
      <w:pPr>
        <w:spacing w:after="120"/>
      </w:pPr>
      <w:r>
        <w:t>Donations are intended to support the ongoing work of Her Community CIC. If a donor believes a donation has been made in error, they should contact us as soon as possible.</w:t>
      </w:r>
    </w:p>
    <w:p w14:paraId="6A34A4F5" w14:textId="77777777" w:rsidR="008D62E8" w:rsidRDefault="00202206">
      <w:pPr>
        <w:spacing w:after="120"/>
      </w:pPr>
      <w:r>
        <w:t>Requests will be considered on a case-by-case basis.</w:t>
      </w:r>
    </w:p>
    <w:p w14:paraId="00A92D3D" w14:textId="77777777" w:rsidR="008D62E8" w:rsidRDefault="00202206">
      <w:pPr>
        <w:pStyle w:val="Heading1"/>
      </w:pPr>
      <w:r>
        <w:t>8. Donations we may decline</w:t>
      </w:r>
    </w:p>
    <w:p w14:paraId="753935A7" w14:textId="77777777" w:rsidR="008D62E8" w:rsidRDefault="00202206">
      <w:pPr>
        <w:spacing w:after="120"/>
      </w:pPr>
      <w:r>
        <w:t>Her Community CIC reserves the right to decline or return a donation where accepting it could:</w:t>
      </w:r>
    </w:p>
    <w:p w14:paraId="2ECC4639" w14:textId="77777777" w:rsidR="008D62E8" w:rsidRDefault="00202206">
      <w:pPr>
        <w:spacing w:after="120"/>
      </w:pPr>
      <w:r>
        <w:t>• conflict with our community objectives or values;</w:t>
      </w:r>
      <w:r>
        <w:br/>
        <w:t>• create an inappropriate obligation or expectation;</w:t>
      </w:r>
      <w:r>
        <w:br/>
        <w:t>• create a conflict of interest;</w:t>
      </w:r>
      <w:r>
        <w:br/>
        <w:t>• present a legal, regulatory or reputational concern; or</w:t>
      </w:r>
      <w:r>
        <w:br/>
        <w:t>• otherwise be considered inappropriate for the organisation to accept.</w:t>
      </w:r>
    </w:p>
    <w:p w14:paraId="6DAED624" w14:textId="77777777" w:rsidR="008D62E8" w:rsidRDefault="00202206">
      <w:pPr>
        <w:pStyle w:val="Heading1"/>
      </w:pPr>
      <w:r>
        <w:t>9. Gift Aid</w:t>
      </w:r>
    </w:p>
    <w:p w14:paraId="675A1052" w14:textId="77777777" w:rsidR="008D62E8" w:rsidRDefault="00202206">
      <w:pPr>
        <w:spacing w:after="120"/>
      </w:pPr>
      <w:r>
        <w:t>Her Community CIC is a Community Interest Company and is not a registered charity. Donations to Her Community CIC therefore should not be represented as eligible for Gift Aid unless our status changes and we become eligible under the relevant HMRC rules.</w:t>
      </w:r>
    </w:p>
    <w:p w14:paraId="053113B4" w14:textId="77777777" w:rsidR="008D62E8" w:rsidRDefault="00202206">
      <w:pPr>
        <w:pStyle w:val="Heading1"/>
      </w:pPr>
      <w:r>
        <w:t>10. Review</w:t>
      </w:r>
    </w:p>
    <w:p w14:paraId="46CD81CF" w14:textId="77777777" w:rsidR="008D62E8" w:rsidRDefault="00202206">
      <w:pPr>
        <w:spacing w:after="120"/>
      </w:pPr>
      <w:r>
        <w:t>This policy will be reviewed periodically to ensure that it remains appropriate for Her Community CIC and reflects any changes to our activities, financial arrangements or relevant legal and regulatory requirements.</w:t>
      </w:r>
    </w:p>
    <w:p w14:paraId="54F9BC7D" w14:textId="77777777" w:rsidR="008D62E8" w:rsidRDefault="008D62E8"/>
    <w:p w14:paraId="0BC0DC88" w14:textId="77777777" w:rsidR="008D62E8" w:rsidRDefault="00202206">
      <w:pPr>
        <w:jc w:val="center"/>
      </w:pPr>
      <w:r>
        <w:rPr>
          <w:i/>
          <w:sz w:val="18"/>
        </w:rPr>
        <w:t>Her Community CIC</w:t>
      </w:r>
      <w:r>
        <w:rPr>
          <w:i/>
          <w:sz w:val="18"/>
        </w:rPr>
        <w:br/>
      </w:r>
      <w:r>
        <w:rPr>
          <w:i/>
          <w:sz w:val="18"/>
        </w:rPr>
        <w:t>Supporting girls and women through community-based wellbeing, empowerment and prevention.</w:t>
      </w:r>
    </w:p>
    <w:sectPr w:rsidR="008D62E8"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6783844">
    <w:abstractNumId w:val="8"/>
  </w:num>
  <w:num w:numId="2" w16cid:durableId="755984052">
    <w:abstractNumId w:val="6"/>
  </w:num>
  <w:num w:numId="3" w16cid:durableId="515922505">
    <w:abstractNumId w:val="5"/>
  </w:num>
  <w:num w:numId="4" w16cid:durableId="1218317964">
    <w:abstractNumId w:val="4"/>
  </w:num>
  <w:num w:numId="5" w16cid:durableId="617492144">
    <w:abstractNumId w:val="7"/>
  </w:num>
  <w:num w:numId="6" w16cid:durableId="1707757181">
    <w:abstractNumId w:val="3"/>
  </w:num>
  <w:num w:numId="7" w16cid:durableId="1962803570">
    <w:abstractNumId w:val="2"/>
  </w:num>
  <w:num w:numId="8" w16cid:durableId="1038434095">
    <w:abstractNumId w:val="1"/>
  </w:num>
  <w:num w:numId="9" w16cid:durableId="126676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2206"/>
    <w:rsid w:val="0029639D"/>
    <w:rsid w:val="00326F90"/>
    <w:rsid w:val="00672A90"/>
    <w:rsid w:val="008D62E8"/>
    <w:rsid w:val="009B58B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D7FF33"/>
  <w14:defaultImageDpi w14:val="300"/>
  <w15:docId w15:val="{31AC170E-3EF8-46BA-A583-38C6512F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885</Words>
  <Characters>3217</Characters>
  <Application>Microsoft Office Word</Application>
  <DocSecurity>0</DocSecurity>
  <Lines>459</Lines>
  <Paragraphs>292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Jodie Jasmin</cp:lastModifiedBy>
  <cp:revision>2</cp:revision>
  <dcterms:created xsi:type="dcterms:W3CDTF">2026-08-29T07:03:00Z</dcterms:created>
  <dcterms:modified xsi:type="dcterms:W3CDTF">2026-08-29T07:03:00Z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2a067f-032d-4198-8f8b-7c2471d2a924_Enabled">
    <vt:lpwstr>true</vt:lpwstr>
  </property>
  <property fmtid="{D5CDD505-2E9C-101B-9397-08002B2CF9AE}" pid="3" name="MSIP_Label_612a067f-032d-4198-8f8b-7c2471d2a924_SetDate">
    <vt:lpwstr>2026-08-29T07:02:35Z</vt:lpwstr>
  </property>
  <property fmtid="{D5CDD505-2E9C-101B-9397-08002B2CF9AE}" pid="4" name="MSIP_Label_612a067f-032d-4198-8f8b-7c2471d2a924_Method">
    <vt:lpwstr>Privileged</vt:lpwstr>
  </property>
  <property fmtid="{D5CDD505-2E9C-101B-9397-08002B2CF9AE}" pid="5" name="MSIP_Label_612a067f-032d-4198-8f8b-7c2471d2a924_Name">
    <vt:lpwstr>BCC - NOT PROTECTIVELY MARKED</vt:lpwstr>
  </property>
  <property fmtid="{D5CDD505-2E9C-101B-9397-08002B2CF9AE}" pid="6" name="MSIP_Label_612a067f-032d-4198-8f8b-7c2471d2a924_SiteId">
    <vt:lpwstr>699ace67-d2e4-4bcd-b303-d2bbe2b9bbf1</vt:lpwstr>
  </property>
  <property fmtid="{D5CDD505-2E9C-101B-9397-08002B2CF9AE}" pid="7" name="MSIP_Label_612a067f-032d-4198-8f8b-7c2471d2a924_ActionId">
    <vt:lpwstr>cea536b6-cf9e-4a0a-b922-27c81823c843</vt:lpwstr>
  </property>
  <property fmtid="{D5CDD505-2E9C-101B-9397-08002B2CF9AE}" pid="8" name="MSIP_Label_612a067f-032d-4198-8f8b-7c2471d2a924_ContentBits">
    <vt:lpwstr>0</vt:lpwstr>
  </property>
  <property fmtid="{D5CDD505-2E9C-101B-9397-08002B2CF9AE}" pid="9" name="MSIP_Label_612a067f-032d-4198-8f8b-7c2471d2a924_Tag">
    <vt:lpwstr>10, 0, 1, 1</vt:lpwstr>
  </property>
</Properties>
</file>